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33" w:rsidRDefault="000B0F33" w:rsidP="000B0F33">
      <w:pPr>
        <w:pStyle w:val="Nagwek"/>
        <w:jc w:val="center"/>
      </w:pPr>
      <w:r>
        <w:rPr>
          <w:b/>
          <w:noProof/>
          <w:sz w:val="28"/>
          <w:lang w:eastAsia="pl-PL"/>
        </w:rPr>
        <w:drawing>
          <wp:anchor distT="0" distB="0" distL="114300" distR="114300" simplePos="0" relativeHeight="251660288" behindDoc="0" locked="0" layoutInCell="1" allowOverlap="1" wp14:anchorId="72E01F5F" wp14:editId="1B207D18">
            <wp:simplePos x="0" y="0"/>
            <wp:positionH relativeFrom="margin">
              <wp:posOffset>2171065</wp:posOffset>
            </wp:positionH>
            <wp:positionV relativeFrom="margin">
              <wp:posOffset>-632460</wp:posOffset>
            </wp:positionV>
            <wp:extent cx="1440180" cy="856615"/>
            <wp:effectExtent l="0" t="0" r="0" b="635"/>
            <wp:wrapSquare wrapText="bothSides"/>
            <wp:docPr id="3" name="Obraz 3" descr="C:\Users\Karolina Rutkowska\Desktop\722dc9071a5ddca375c4636d56324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a Rutkowska\Desktop\722dc9071a5ddca375c4636d56324d19.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7500" r="5000" b="16000"/>
                    <a:stretch/>
                  </pic:blipFill>
                  <pic:spPr bwMode="auto">
                    <a:xfrm>
                      <a:off x="0" y="0"/>
                      <a:ext cx="1440180" cy="856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0F33" w:rsidRDefault="000B0F33" w:rsidP="000B0F33">
      <w:pPr>
        <w:pStyle w:val="Nagwek"/>
        <w:rPr>
          <w:sz w:val="18"/>
          <w:szCs w:val="18"/>
        </w:rPr>
      </w:pPr>
    </w:p>
    <w:p w:rsidR="000B0F33" w:rsidRPr="003378D1" w:rsidRDefault="000B0F33" w:rsidP="000B0F33">
      <w:pPr>
        <w:pStyle w:val="Nagwek"/>
        <w:rPr>
          <w:sz w:val="18"/>
          <w:szCs w:val="18"/>
        </w:rPr>
      </w:pPr>
      <w:r>
        <w:rPr>
          <w:sz w:val="18"/>
          <w:szCs w:val="18"/>
        </w:rPr>
        <w:t>Komunikat prasowy</w:t>
      </w:r>
      <w:r>
        <w:rPr>
          <w:sz w:val="18"/>
          <w:szCs w:val="18"/>
        </w:rPr>
        <w:tab/>
        <w:t xml:space="preserve">                                                                                                                                                                            Listopad</w:t>
      </w:r>
    </w:p>
    <w:p w:rsidR="000B0F33" w:rsidRDefault="000B0F33" w:rsidP="000B0F33">
      <w:pPr>
        <w:rPr>
          <w:b/>
          <w:sz w:val="28"/>
        </w:rPr>
      </w:pPr>
    </w:p>
    <w:p w:rsidR="008B2B55" w:rsidRPr="000B0F33" w:rsidRDefault="008B2B55" w:rsidP="000B0F33">
      <w:pPr>
        <w:jc w:val="center"/>
        <w:rPr>
          <w:b/>
          <w:sz w:val="28"/>
        </w:rPr>
      </w:pPr>
      <w:bookmarkStart w:id="0" w:name="_GoBack"/>
      <w:r w:rsidRPr="00583DBA">
        <w:rPr>
          <w:b/>
          <w:sz w:val="28"/>
        </w:rPr>
        <w:t>Czy biznes jest tylko dla „śmiałków?</w:t>
      </w:r>
      <w:bookmarkEnd w:id="0"/>
      <w:r w:rsidRPr="00583DBA">
        <w:rPr>
          <w:b/>
          <w:sz w:val="28"/>
        </w:rPr>
        <w:br/>
        <w:t xml:space="preserve">Networking a praca nad pewnością siebie </w:t>
      </w:r>
    </w:p>
    <w:p w:rsidR="0010578B" w:rsidRDefault="008B2B55" w:rsidP="00583DBA">
      <w:pPr>
        <w:jc w:val="both"/>
        <w:rPr>
          <w:b/>
          <w:sz w:val="24"/>
        </w:rPr>
      </w:pPr>
      <w:r w:rsidRPr="00583DBA">
        <w:rPr>
          <w:b/>
          <w:sz w:val="24"/>
        </w:rPr>
        <w:t xml:space="preserve">Mówi się, że </w:t>
      </w:r>
      <w:r w:rsidR="00583DBA" w:rsidRPr="00583DBA">
        <w:rPr>
          <w:b/>
          <w:sz w:val="24"/>
        </w:rPr>
        <w:t xml:space="preserve">świat biznesu </w:t>
      </w:r>
      <w:r w:rsidR="00583DBA">
        <w:rPr>
          <w:b/>
          <w:sz w:val="24"/>
        </w:rPr>
        <w:t xml:space="preserve">to miejsce wyłącznie dla odważnych i wygadanych. Setki kontaktów w smartfonie to z pewnością dodatkowy atut. Idealny kandydat </w:t>
      </w:r>
      <w:r w:rsidR="0010578B">
        <w:rPr>
          <w:b/>
          <w:sz w:val="24"/>
        </w:rPr>
        <w:br/>
      </w:r>
      <w:r w:rsidR="00583DBA">
        <w:rPr>
          <w:b/>
          <w:sz w:val="24"/>
        </w:rPr>
        <w:t xml:space="preserve">na przedsiębiorcę to zatem ktoś, kto potrafi wyjść z inicjatywą i zwrócić na siebie uwagę. </w:t>
      </w:r>
      <w:r w:rsidR="0010578B">
        <w:rPr>
          <w:b/>
          <w:sz w:val="24"/>
        </w:rPr>
        <w:t xml:space="preserve">Co jednak z osobami, które mają pomysł na biznes, świetnie planują i badają rynek, </w:t>
      </w:r>
      <w:r w:rsidR="00F9043B">
        <w:rPr>
          <w:b/>
          <w:sz w:val="24"/>
        </w:rPr>
        <w:br/>
      </w:r>
      <w:r w:rsidR="008C7DE3">
        <w:rPr>
          <w:b/>
          <w:sz w:val="24"/>
        </w:rPr>
        <w:t>ale n</w:t>
      </w:r>
      <w:r w:rsidR="00250217">
        <w:rPr>
          <w:b/>
          <w:sz w:val="24"/>
        </w:rPr>
        <w:t>a co dzień są raczej nieśmiałe?</w:t>
      </w:r>
    </w:p>
    <w:p w:rsidR="008C7DE3" w:rsidRDefault="005D7330" w:rsidP="00583DBA">
      <w:pPr>
        <w:jc w:val="both"/>
        <w:rPr>
          <w:sz w:val="24"/>
        </w:rPr>
      </w:pPr>
      <w:r>
        <w:rPr>
          <w:sz w:val="24"/>
        </w:rPr>
        <w:t>Pewność</w:t>
      </w:r>
      <w:r w:rsidR="00045088">
        <w:rPr>
          <w:sz w:val="24"/>
        </w:rPr>
        <w:t xml:space="preserve"> siebie to jedna z najbardziej pożądanych cech w biznesie. Śmiały przedsiębiorca bez problemu nawiązuje kontakty, zadaje pytania i</w:t>
      </w:r>
      <w:r w:rsidR="00250217">
        <w:rPr>
          <w:sz w:val="24"/>
        </w:rPr>
        <w:t>,</w:t>
      </w:r>
      <w:r w:rsidR="00045088">
        <w:rPr>
          <w:sz w:val="24"/>
        </w:rPr>
        <w:t xml:space="preserve"> co najważniejsze</w:t>
      </w:r>
      <w:r w:rsidR="00250217">
        <w:rPr>
          <w:sz w:val="24"/>
        </w:rPr>
        <w:t>,</w:t>
      </w:r>
      <w:r w:rsidR="00045088">
        <w:rPr>
          <w:sz w:val="24"/>
        </w:rPr>
        <w:t xml:space="preserve"> wierzy w swoje możliwości. </w:t>
      </w:r>
      <w:r w:rsidR="00250217">
        <w:rPr>
          <w:sz w:val="24"/>
        </w:rPr>
        <w:t xml:space="preserve">Chętnie też motywuje innych, dzieli się swoim doświadczeniem i wiedzą. </w:t>
      </w:r>
      <w:r w:rsidR="00EF2702">
        <w:rPr>
          <w:sz w:val="24"/>
        </w:rPr>
        <w:t>Dlatego też sukces w biznesie wiąże się często ze znajomością właściwych ludzi. Nie chodzi tu jednak o pracę „po znajomości”</w:t>
      </w:r>
      <w:r w:rsidR="0057478D">
        <w:rPr>
          <w:sz w:val="24"/>
        </w:rPr>
        <w:t>, a o coraz</w:t>
      </w:r>
      <w:r w:rsidR="00C870EC">
        <w:rPr>
          <w:sz w:val="24"/>
        </w:rPr>
        <w:t xml:space="preserve"> bardziej popularne</w:t>
      </w:r>
      <w:r w:rsidR="0057478D">
        <w:rPr>
          <w:sz w:val="24"/>
        </w:rPr>
        <w:t xml:space="preserve"> zjawisko </w:t>
      </w:r>
      <w:proofErr w:type="spellStart"/>
      <w:r w:rsidR="0057478D">
        <w:rPr>
          <w:sz w:val="24"/>
        </w:rPr>
        <w:t>networkingu</w:t>
      </w:r>
      <w:proofErr w:type="spellEnd"/>
      <w:r w:rsidR="0057478D">
        <w:rPr>
          <w:sz w:val="24"/>
        </w:rPr>
        <w:t xml:space="preserve">. </w:t>
      </w:r>
    </w:p>
    <w:p w:rsidR="00CA6A87" w:rsidRDefault="00C870EC" w:rsidP="00583DBA">
      <w:pPr>
        <w:jc w:val="both"/>
        <w:rPr>
          <w:b/>
          <w:sz w:val="24"/>
        </w:rPr>
      </w:pPr>
      <w:r>
        <w:rPr>
          <w:b/>
          <w:sz w:val="24"/>
        </w:rPr>
        <w:t>Jak zacząć zdobywać kontakty w biznesie?</w:t>
      </w:r>
    </w:p>
    <w:p w:rsidR="00C870EC" w:rsidRPr="00C870EC" w:rsidRDefault="00C870EC" w:rsidP="00C870EC">
      <w:pPr>
        <w:jc w:val="both"/>
        <w:rPr>
          <w:sz w:val="24"/>
        </w:rPr>
      </w:pPr>
      <w:r>
        <w:rPr>
          <w:sz w:val="24"/>
        </w:rPr>
        <w:t>N</w:t>
      </w:r>
      <w:r w:rsidRPr="00C870EC">
        <w:rPr>
          <w:sz w:val="24"/>
        </w:rPr>
        <w:t xml:space="preserve">awiązywanie relacji biznesowych </w:t>
      </w:r>
      <w:r>
        <w:rPr>
          <w:sz w:val="24"/>
        </w:rPr>
        <w:t>nie zawsze przychodzi łatwo</w:t>
      </w:r>
      <w:r w:rsidR="0068331B">
        <w:rPr>
          <w:sz w:val="24"/>
        </w:rPr>
        <w:t xml:space="preserve">. Ludzie są bowiem różni – niektórzy chętnie dzielą się zdobytą wiedzą, inni z kolei wolą zachować ją dla siebie. Spotkania </w:t>
      </w:r>
      <w:proofErr w:type="spellStart"/>
      <w:r w:rsidR="0068331B">
        <w:rPr>
          <w:sz w:val="24"/>
        </w:rPr>
        <w:t>networkingowe</w:t>
      </w:r>
      <w:proofErr w:type="spellEnd"/>
      <w:r w:rsidR="0068331B">
        <w:rPr>
          <w:sz w:val="24"/>
        </w:rPr>
        <w:t xml:space="preserve"> </w:t>
      </w:r>
      <w:r w:rsidR="007E33DC">
        <w:rPr>
          <w:sz w:val="24"/>
        </w:rPr>
        <w:t xml:space="preserve">to idealna opcja na poszerzenie puli kontaktów i wymianę doświadczeń. Takie wydarzenia nastawione są głównie na relację i dialog. Dlatego raczej </w:t>
      </w:r>
      <w:r w:rsidR="00F9043B">
        <w:rPr>
          <w:sz w:val="24"/>
        </w:rPr>
        <w:br/>
      </w:r>
      <w:r w:rsidR="007E33DC">
        <w:rPr>
          <w:sz w:val="24"/>
        </w:rPr>
        <w:t xml:space="preserve">nie spotka się tam kogoś zamkniętego wyłącznie we własnej „bańce”. </w:t>
      </w:r>
      <w:r w:rsidR="00852930">
        <w:rPr>
          <w:sz w:val="24"/>
        </w:rPr>
        <w:t xml:space="preserve">To dobry start dla nieśmiałych osób, które stronią od wszelkich konferencji. </w:t>
      </w:r>
      <w:r w:rsidR="00B968E2">
        <w:rPr>
          <w:sz w:val="24"/>
        </w:rPr>
        <w:t>–</w:t>
      </w:r>
      <w:r w:rsidR="00E724B1">
        <w:rPr>
          <w:sz w:val="24"/>
        </w:rPr>
        <w:t xml:space="preserve"> </w:t>
      </w:r>
      <w:r w:rsidR="00B968E2" w:rsidRPr="005216C5">
        <w:rPr>
          <w:i/>
          <w:sz w:val="24"/>
        </w:rPr>
        <w:t>Kontakty tworzą kontrakty. Zawsze na początku biznesu jest człowiek. Ostatnie lata pokazały nam, że rozmowy jeden ja jeden, otwartość na nowe znajomości, jest absolutnym fundamentem do tworzenia firm. Jeżeli zyskamy kogoś zaufanie,</w:t>
      </w:r>
      <w:r w:rsidR="005216C5" w:rsidRPr="005216C5">
        <w:rPr>
          <w:i/>
          <w:sz w:val="24"/>
        </w:rPr>
        <w:t xml:space="preserve"> poznamy kogoś lepiej (i</w:t>
      </w:r>
      <w:r w:rsidR="00B968E2" w:rsidRPr="005216C5">
        <w:rPr>
          <w:i/>
          <w:sz w:val="24"/>
        </w:rPr>
        <w:t xml:space="preserve"> vice versa</w:t>
      </w:r>
      <w:r w:rsidR="005216C5" w:rsidRPr="005216C5">
        <w:rPr>
          <w:i/>
          <w:sz w:val="24"/>
        </w:rPr>
        <w:t>)</w:t>
      </w:r>
      <w:r w:rsidR="00B968E2" w:rsidRPr="005216C5">
        <w:rPr>
          <w:i/>
          <w:sz w:val="24"/>
        </w:rPr>
        <w:t>, to łatwiej jest wejść w cały obszar biznesu</w:t>
      </w:r>
      <w:r w:rsidR="00B968E2">
        <w:rPr>
          <w:sz w:val="24"/>
        </w:rPr>
        <w:t xml:space="preserve">. </w:t>
      </w:r>
      <w:r w:rsidR="005216C5">
        <w:rPr>
          <w:sz w:val="24"/>
        </w:rPr>
        <w:t xml:space="preserve">– mówi Adam Przemyk, założyciel Klubu Przedsiębiorczości. </w:t>
      </w:r>
    </w:p>
    <w:p w:rsidR="00C870EC" w:rsidRDefault="00F9043B" w:rsidP="00C870EC">
      <w:pPr>
        <w:jc w:val="both"/>
        <w:rPr>
          <w:b/>
          <w:sz w:val="24"/>
        </w:rPr>
      </w:pPr>
      <w:r>
        <w:rPr>
          <w:b/>
          <w:sz w:val="24"/>
        </w:rPr>
        <w:t>Zespołowo czy indywidualnie?</w:t>
      </w:r>
    </w:p>
    <w:p w:rsidR="0071123A" w:rsidRDefault="007F4359" w:rsidP="00C870EC">
      <w:pPr>
        <w:jc w:val="both"/>
        <w:rPr>
          <w:sz w:val="24"/>
        </w:rPr>
      </w:pPr>
      <w:r>
        <w:rPr>
          <w:sz w:val="24"/>
        </w:rPr>
        <w:t xml:space="preserve">Praca grupowa to, paradoksalnie, także praca nad sobą. Kontakt z innymi ludźmi, częste kompromisy, </w:t>
      </w:r>
      <w:r w:rsidR="00FA6E2B">
        <w:rPr>
          <w:sz w:val="24"/>
        </w:rPr>
        <w:t xml:space="preserve">dzielenie się pomysłami – wszystkie te działania </w:t>
      </w:r>
      <w:r>
        <w:rPr>
          <w:sz w:val="24"/>
        </w:rPr>
        <w:t>pomaga</w:t>
      </w:r>
      <w:r w:rsidR="0092275A">
        <w:rPr>
          <w:sz w:val="24"/>
        </w:rPr>
        <w:t xml:space="preserve">ją zwiększyć pewność siebie i opanować stres. Z pracą zespołową wiąże się też pojęcie mentoringu. Obserwacja lidera, jak i czerpanie wiedzy od bardziej doświadczonych, to fundamenty rozwoju osobistego. Dla przedsiębiorców, którzy chcą otworzyć się na innych, poleca się także dedykowane społeczności. Mogą to być kluby, organizacje albo koła biznesowe. </w:t>
      </w:r>
      <w:r w:rsidR="00E03ABE">
        <w:rPr>
          <w:sz w:val="24"/>
        </w:rPr>
        <w:t>–</w:t>
      </w:r>
      <w:r w:rsidR="0092275A">
        <w:rPr>
          <w:sz w:val="24"/>
        </w:rPr>
        <w:t xml:space="preserve"> </w:t>
      </w:r>
      <w:r w:rsidR="00E03ABE" w:rsidRPr="00CA3041">
        <w:rPr>
          <w:i/>
          <w:sz w:val="24"/>
        </w:rPr>
        <w:t xml:space="preserve">Naszą misją jest wsparcie przedsiębiorców, aby mogli rosnąć. Chcemy tworzyć miejsce spotkań dla ludzi o podobnym myśleniu. Dzięki temu jest to bardzo wzmacniające środowisko. Organizujemy dziesiątki wydarzeń rocznie – od kameralnych mentoringów po większe </w:t>
      </w:r>
      <w:r w:rsidR="00E03ABE" w:rsidRPr="00CA3041">
        <w:rPr>
          <w:i/>
          <w:sz w:val="24"/>
        </w:rPr>
        <w:lastRenderedPageBreak/>
        <w:t xml:space="preserve">konferencje. Działamy dla każdego, kto już </w:t>
      </w:r>
      <w:r w:rsidR="00CA3041" w:rsidRPr="00CA3041">
        <w:rPr>
          <w:i/>
          <w:sz w:val="24"/>
        </w:rPr>
        <w:t>postawił kroki</w:t>
      </w:r>
      <w:r w:rsidR="00E03ABE" w:rsidRPr="00CA3041">
        <w:rPr>
          <w:i/>
          <w:sz w:val="24"/>
        </w:rPr>
        <w:t xml:space="preserve"> w biznesie, ale potrzebuje więcej wiedzy i wsparcia</w:t>
      </w:r>
      <w:r w:rsidR="00E03ABE">
        <w:rPr>
          <w:sz w:val="24"/>
        </w:rPr>
        <w:t xml:space="preserve">. </w:t>
      </w:r>
      <w:r w:rsidR="00CA3041">
        <w:rPr>
          <w:sz w:val="24"/>
        </w:rPr>
        <w:t xml:space="preserve">– wyjaśnia Adam Przemyk. </w:t>
      </w:r>
    </w:p>
    <w:p w:rsidR="00CA3041" w:rsidRPr="00CA3041" w:rsidRDefault="006E08B5" w:rsidP="00C870EC">
      <w:pPr>
        <w:jc w:val="both"/>
        <w:rPr>
          <w:b/>
          <w:sz w:val="24"/>
        </w:rPr>
      </w:pPr>
      <w:r>
        <w:rPr>
          <w:b/>
          <w:sz w:val="24"/>
        </w:rPr>
        <w:t>Networking i</w:t>
      </w:r>
      <w:r w:rsidR="00CA3041" w:rsidRPr="00CA3041">
        <w:rPr>
          <w:b/>
          <w:sz w:val="24"/>
        </w:rPr>
        <w:t xml:space="preserve"> mentoring – mocne połączenie</w:t>
      </w:r>
    </w:p>
    <w:p w:rsidR="001420CA" w:rsidRDefault="007A0026" w:rsidP="006E08B5">
      <w:pPr>
        <w:jc w:val="both"/>
        <w:rPr>
          <w:sz w:val="24"/>
        </w:rPr>
      </w:pPr>
      <w:r>
        <w:rPr>
          <w:sz w:val="24"/>
        </w:rPr>
        <w:t>Nawiązanie relacji nie kończy się na wymi</w:t>
      </w:r>
      <w:r w:rsidR="006E08B5">
        <w:rPr>
          <w:sz w:val="24"/>
        </w:rPr>
        <w:t xml:space="preserve">anie kontaktów - owocne znajomości wymagają jednak czasu i zaangażowania. To z pewnością trudniejsze zadanie dla </w:t>
      </w:r>
      <w:r w:rsidR="00120691">
        <w:rPr>
          <w:sz w:val="24"/>
        </w:rPr>
        <w:t xml:space="preserve">mniej śmiałych osób, które same potrzebują motywacji. Dlatego też oprócz spotkań </w:t>
      </w:r>
      <w:proofErr w:type="spellStart"/>
      <w:r w:rsidR="00120691">
        <w:rPr>
          <w:sz w:val="24"/>
        </w:rPr>
        <w:t>networkingowych</w:t>
      </w:r>
      <w:proofErr w:type="spellEnd"/>
      <w:r w:rsidR="00120691">
        <w:rPr>
          <w:sz w:val="24"/>
        </w:rPr>
        <w:t xml:space="preserve">, warto </w:t>
      </w:r>
      <w:r w:rsidR="009C49B8">
        <w:rPr>
          <w:sz w:val="24"/>
        </w:rPr>
        <w:t xml:space="preserve">nawiązać relacje </w:t>
      </w:r>
      <w:proofErr w:type="spellStart"/>
      <w:r w:rsidR="009C49B8">
        <w:rPr>
          <w:sz w:val="24"/>
        </w:rPr>
        <w:t>mentoringowe</w:t>
      </w:r>
      <w:proofErr w:type="spellEnd"/>
      <w:r w:rsidR="009C49B8">
        <w:rPr>
          <w:sz w:val="24"/>
        </w:rPr>
        <w:t xml:space="preserve">. Idealną przestrzenią na wymianę doświadczeń są wspomniane wcześniej społeczności. - </w:t>
      </w:r>
      <w:r w:rsidR="00120691">
        <w:rPr>
          <w:sz w:val="24"/>
        </w:rPr>
        <w:t xml:space="preserve"> </w:t>
      </w:r>
      <w:r w:rsidR="009C49B8" w:rsidRPr="001E44BF">
        <w:rPr>
          <w:i/>
          <w:sz w:val="24"/>
        </w:rPr>
        <w:t xml:space="preserve">W naszym klubie współpracujemy z profesjonalnymi prelegentami, którzy już osiągnęli sukces w biznesie. Taka forma edukacji ma na celu wsparcie innych, być może początkujących przedsiębiorców. Z jednej strony mocno stawiamy na </w:t>
      </w:r>
      <w:proofErr w:type="spellStart"/>
      <w:r w:rsidR="009C49B8" w:rsidRPr="001E44BF">
        <w:rPr>
          <w:i/>
          <w:sz w:val="24"/>
        </w:rPr>
        <w:t>networking</w:t>
      </w:r>
      <w:proofErr w:type="spellEnd"/>
      <w:r w:rsidR="001E44BF" w:rsidRPr="001E44BF">
        <w:rPr>
          <w:i/>
          <w:sz w:val="24"/>
        </w:rPr>
        <w:t xml:space="preserve"> i umiejętność budowania relacji</w:t>
      </w:r>
      <w:r w:rsidR="009C49B8" w:rsidRPr="001E44BF">
        <w:rPr>
          <w:i/>
          <w:sz w:val="24"/>
        </w:rPr>
        <w:t>, a z drugiej</w:t>
      </w:r>
      <w:r w:rsidR="001E44BF" w:rsidRPr="001E44BF">
        <w:rPr>
          <w:i/>
          <w:sz w:val="24"/>
        </w:rPr>
        <w:t xml:space="preserve"> na cenną naukę mentorską. </w:t>
      </w:r>
      <w:r w:rsidR="001E44BF">
        <w:rPr>
          <w:sz w:val="24"/>
        </w:rPr>
        <w:t xml:space="preserve">– dodaje Adam Przemyk.  </w:t>
      </w:r>
    </w:p>
    <w:p w:rsidR="00983732" w:rsidRPr="001420CA" w:rsidRDefault="001420CA" w:rsidP="00583DBA">
      <w:pPr>
        <w:jc w:val="both"/>
        <w:rPr>
          <w:b/>
          <w:sz w:val="24"/>
        </w:rPr>
      </w:pPr>
      <w:r>
        <w:rPr>
          <w:b/>
          <w:noProof/>
          <w:sz w:val="24"/>
          <w:lang w:eastAsia="pl-P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166082</wp:posOffset>
                </wp:positionV>
                <wp:extent cx="5649715" cy="0"/>
                <wp:effectExtent l="0" t="0" r="27305" b="19050"/>
                <wp:wrapNone/>
                <wp:docPr id="2" name="Łącznik prostoliniowy 2"/>
                <wp:cNvGraphicFramePr/>
                <a:graphic xmlns:a="http://schemas.openxmlformats.org/drawingml/2006/main">
                  <a:graphicData uri="http://schemas.microsoft.com/office/word/2010/wordprocessingShape">
                    <wps:wsp>
                      <wps:cNvCnPr/>
                      <wps:spPr>
                        <a:xfrm>
                          <a:off x="0" y="0"/>
                          <a:ext cx="564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3.1pt" to="4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" strokecolor="black [3040]"/>
            </w:pict>
          </mc:Fallback>
        </mc:AlternateContent>
      </w:r>
    </w:p>
    <w:p w:rsidR="008C7DE3" w:rsidRPr="001420CA" w:rsidRDefault="001420CA" w:rsidP="001420CA">
      <w:pPr>
        <w:jc w:val="both"/>
        <w:rPr>
          <w:sz w:val="20"/>
        </w:rPr>
      </w:pPr>
      <w:r w:rsidRPr="001420CA">
        <w:rPr>
          <w:rStyle w:val="x193iq5w"/>
          <w:b/>
          <w:sz w:val="20"/>
        </w:rPr>
        <w:t>Klub Przedsiębiorczości</w:t>
      </w:r>
      <w:r w:rsidRPr="001420CA">
        <w:rPr>
          <w:rStyle w:val="x193iq5w"/>
          <w:sz w:val="20"/>
        </w:rPr>
        <w:t xml:space="preserve"> to jeden z największych Klubów biznesowych w Polsce. Klub zrzesza ponad 30 000 przedsiębiorców i organizuje setki konferencji i warsztatów. </w:t>
      </w:r>
    </w:p>
    <w:p w:rsidR="0010578B" w:rsidRPr="00583DBA" w:rsidRDefault="0010578B">
      <w:pPr>
        <w:jc w:val="both"/>
        <w:rPr>
          <w:b/>
          <w:sz w:val="24"/>
        </w:rPr>
      </w:pPr>
    </w:p>
    <w:sectPr w:rsidR="0010578B" w:rsidRPr="00583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42"/>
    <w:rsid w:val="00045088"/>
    <w:rsid w:val="000B0F33"/>
    <w:rsid w:val="0010578B"/>
    <w:rsid w:val="00120691"/>
    <w:rsid w:val="001420CA"/>
    <w:rsid w:val="00170B2F"/>
    <w:rsid w:val="001E44BF"/>
    <w:rsid w:val="00250217"/>
    <w:rsid w:val="003D7FEB"/>
    <w:rsid w:val="00423065"/>
    <w:rsid w:val="005216C5"/>
    <w:rsid w:val="0057478D"/>
    <w:rsid w:val="00583DBA"/>
    <w:rsid w:val="005B3D42"/>
    <w:rsid w:val="005D7330"/>
    <w:rsid w:val="005E2618"/>
    <w:rsid w:val="0068331B"/>
    <w:rsid w:val="006E08B5"/>
    <w:rsid w:val="0071123A"/>
    <w:rsid w:val="007A0026"/>
    <w:rsid w:val="007E33DC"/>
    <w:rsid w:val="007F4359"/>
    <w:rsid w:val="00852930"/>
    <w:rsid w:val="008B2B55"/>
    <w:rsid w:val="008C7DE3"/>
    <w:rsid w:val="0092275A"/>
    <w:rsid w:val="00983732"/>
    <w:rsid w:val="009C49B8"/>
    <w:rsid w:val="00B968E2"/>
    <w:rsid w:val="00C83191"/>
    <w:rsid w:val="00C870EC"/>
    <w:rsid w:val="00CA3041"/>
    <w:rsid w:val="00CA6A87"/>
    <w:rsid w:val="00E03ABE"/>
    <w:rsid w:val="00E42F2F"/>
    <w:rsid w:val="00E724B1"/>
    <w:rsid w:val="00EF2702"/>
    <w:rsid w:val="00F9043B"/>
    <w:rsid w:val="00FA6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193iq5w">
    <w:name w:val="x193iq5w"/>
    <w:basedOn w:val="Domylnaczcionkaakapitu"/>
    <w:rsid w:val="001420CA"/>
  </w:style>
  <w:style w:type="paragraph" w:styleId="Nagwek">
    <w:name w:val="header"/>
    <w:basedOn w:val="Normalny"/>
    <w:link w:val="NagwekZnak"/>
    <w:uiPriority w:val="99"/>
    <w:unhideWhenUsed/>
    <w:rsid w:val="000B0F33"/>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0B0F33"/>
    <w:rPr>
      <w:sz w:val="24"/>
      <w:szCs w:val="24"/>
    </w:rPr>
  </w:style>
  <w:style w:type="paragraph" w:styleId="Tekstdymka">
    <w:name w:val="Balloon Text"/>
    <w:basedOn w:val="Normalny"/>
    <w:link w:val="TekstdymkaZnak"/>
    <w:uiPriority w:val="99"/>
    <w:semiHidden/>
    <w:unhideWhenUsed/>
    <w:rsid w:val="000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193iq5w">
    <w:name w:val="x193iq5w"/>
    <w:basedOn w:val="Domylnaczcionkaakapitu"/>
    <w:rsid w:val="001420CA"/>
  </w:style>
  <w:style w:type="paragraph" w:styleId="Nagwek">
    <w:name w:val="header"/>
    <w:basedOn w:val="Normalny"/>
    <w:link w:val="NagwekZnak"/>
    <w:uiPriority w:val="99"/>
    <w:unhideWhenUsed/>
    <w:rsid w:val="000B0F33"/>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0B0F33"/>
    <w:rPr>
      <w:sz w:val="24"/>
      <w:szCs w:val="24"/>
    </w:rPr>
  </w:style>
  <w:style w:type="paragraph" w:styleId="Tekstdymka">
    <w:name w:val="Balloon Text"/>
    <w:basedOn w:val="Normalny"/>
    <w:link w:val="TekstdymkaZnak"/>
    <w:uiPriority w:val="99"/>
    <w:semiHidden/>
    <w:unhideWhenUsed/>
    <w:rsid w:val="000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9853">
      <w:bodyDiv w:val="1"/>
      <w:marLeft w:val="0"/>
      <w:marRight w:val="0"/>
      <w:marTop w:val="0"/>
      <w:marBottom w:val="0"/>
      <w:divBdr>
        <w:top w:val="none" w:sz="0" w:space="0" w:color="auto"/>
        <w:left w:val="none" w:sz="0" w:space="0" w:color="auto"/>
        <w:bottom w:val="none" w:sz="0" w:space="0" w:color="auto"/>
        <w:right w:val="none" w:sz="0" w:space="0" w:color="auto"/>
      </w:divBdr>
      <w:divsChild>
        <w:div w:id="2007248207">
          <w:marLeft w:val="0"/>
          <w:marRight w:val="0"/>
          <w:marTop w:val="0"/>
          <w:marBottom w:val="0"/>
          <w:divBdr>
            <w:top w:val="none" w:sz="0" w:space="0" w:color="auto"/>
            <w:left w:val="none" w:sz="0" w:space="0" w:color="auto"/>
            <w:bottom w:val="none" w:sz="0" w:space="0" w:color="auto"/>
            <w:right w:val="none" w:sz="0" w:space="0" w:color="auto"/>
          </w:divBdr>
          <w:divsChild>
            <w:div w:id="95445469">
              <w:marLeft w:val="0"/>
              <w:marRight w:val="0"/>
              <w:marTop w:val="0"/>
              <w:marBottom w:val="0"/>
              <w:divBdr>
                <w:top w:val="none" w:sz="0" w:space="0" w:color="auto"/>
                <w:left w:val="none" w:sz="0" w:space="0" w:color="auto"/>
                <w:bottom w:val="none" w:sz="0" w:space="0" w:color="auto"/>
                <w:right w:val="none" w:sz="0" w:space="0" w:color="auto"/>
              </w:divBdr>
            </w:div>
            <w:div w:id="140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3285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Kwiatkowska</dc:creator>
  <cp:lastModifiedBy>Karolina Rutkowska</cp:lastModifiedBy>
  <cp:revision>2</cp:revision>
  <cp:lastPrinted>2022-11-03T10:35:00Z</cp:lastPrinted>
  <dcterms:created xsi:type="dcterms:W3CDTF">2022-11-09T08:44:00Z</dcterms:created>
  <dcterms:modified xsi:type="dcterms:W3CDTF">2022-11-09T08:44:00Z</dcterms:modified>
</cp:coreProperties>
</file>